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FF News is the </w:t>
      </w:r>
      <w:r w:rsidDel="00000000" w:rsidR="00000000" w:rsidRPr="00000000">
        <w:rPr>
          <w:i w:val="1"/>
          <w:rtl w:val="0"/>
        </w:rPr>
        <w:t xml:space="preserve">absolute</w:t>
      </w:r>
      <w:r w:rsidDel="00000000" w:rsidR="00000000" w:rsidRPr="00000000">
        <w:rPr>
          <w:rtl w:val="0"/>
        </w:rPr>
        <w:t xml:space="preserve"> go to source of information for all news related to anything worthwhile in the financial services industry. AI, Blockchain, Crypto, Core Banking, Payments, Insurtech, Fundraising, FF News is the one stop shop for all your fintech news.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Our often imitated, but never matched video team produces the hands down best video content in this space, both FF branded and white labeled for some of the biggest brands, events and Thought Leaders - from Rap Battles, Video Episodes to Races around the World, no challenge or creative block will prove to far.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Our News and Video outlets feeds into our digital (and printed) magazines, reports and whitepaper, making FF News your new favorite homepage; and this event’s favorite media partner!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jc w:val="center"/>
        <w:rPr/>
      </w:pPr>
      <w:hyperlink r:id="rId6">
        <w:r w:rsidDel="00000000" w:rsidR="00000000" w:rsidRPr="00000000">
          <w:rPr>
            <w:color w:val="1155cc"/>
            <w:u w:val="single"/>
            <w:rtl w:val="0"/>
          </w:rPr>
          <w:t xml:space="preserve">www.FFNews.com</w:t>
        </w:r>
      </w:hyperlink>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fnew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